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0DE" w:rsidRDefault="003114A9" w:rsidP="00B00AF3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7772400" cy="10687050"/>
            <wp:effectExtent l="19050" t="0" r="0" b="0"/>
            <wp:docPr id="1" name="Рисунок 1" descr="C:\Users\myaun\OneDrive\Рабочий стол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aun\OneDrive\Рабочий стол\Scan 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A9" w:rsidRDefault="003114A9" w:rsidP="00EE6C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sectPr w:rsidR="003114A9" w:rsidSect="003114A9">
          <w:pgSz w:w="11906" w:h="16838"/>
          <w:pgMar w:top="1134" w:right="1135" w:bottom="1134" w:left="850" w:header="708" w:footer="708" w:gutter="0"/>
          <w:cols w:space="708"/>
          <w:docGrid w:linePitch="360"/>
        </w:sectPr>
      </w:pPr>
    </w:p>
    <w:p w:rsidR="00B00AF3" w:rsidRPr="00B00AF3" w:rsidRDefault="00B00AF3" w:rsidP="003114A9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00A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I.   П</w:t>
      </w:r>
      <w:r w:rsidR="00EE6C3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ОЯСНИТЕЛЬНАЯ  ЗАПИСКА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Образовательной областью данного курса 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искусство. Новизна программы 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курса 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заключается в том, что здесь интегрируются предметы художественно-эстетического цикла на уровне межпредметных связей, позволяющих формировать в единстве содержательные, операционные и мотивационные компоненты учебной деятельности. Программа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курса 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направлена на развитие духовности личности, творческих способностей ребенка, умение видеть и творить прекрасное.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Новые образовательные стандарты предъявляют  к участникам</w:t>
      </w:r>
      <w:r w:rsidR="00EE6C34" w:rsidRPr="00EE6C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 деятельности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высокие требования. Одной из важнейших педагогических задач становится повышение об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щекультурного уровня  учащихся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формирование эстетического вкуса и потребности духовной культуры. Приобщение к искусству способствует воспитанию у ребенка убеждений и духовных потребностей, формируя его художественный вкус.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Поскольку художественный опыт – это всегда опыт субъекти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вный, личностный, то учащийся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 не только усвоить, выучить, запомнить ту или иную информацию, но и переработать, оценить, выразить свое отношение к ней. Т.е. для познания искусства недостаточно овладения определенным набором </w:t>
      </w:r>
      <w:proofErr w:type="spellStart"/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ЗУНов</w:t>
      </w:r>
      <w:proofErr w:type="spellEnd"/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познание искусства возможно с помощью языка, на котором говорит само искусство.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Одной из форм активного приобщения детей к миру искусства выступает детский театр как форма дополнительного образования. Театральная форма предполагает опору и тесную взаимосвяз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с эстетическим циклом учебных 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предметов, филологией; позволяет наиболее полно реализовать творческий потенциал ребенка; способствует развитию целого комплекса умений, активному восприятию разных видов искусства.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Воспитание средствами театра предполагает развитие полноценного восприятия искусства, понимания языка искусства и его специфики. Развитие чувственного восприятия, фантазии, эмоций, мысли в процессе воздействия искусства на человека происходит благодаря целостному переживанию и осмыслению в искусстве явлений жизни. Через это целостное переживание искусство формирует личность  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Программа</w:t>
      </w:r>
      <w:r w:rsidR="00EE6C34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курса 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составлена на основе методического пособия для педагога дополнительного образования Е.Х. </w:t>
      </w:r>
      <w:proofErr w:type="spellStart"/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Афанасенко</w:t>
      </w:r>
      <w:proofErr w:type="spellEnd"/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С.А. </w:t>
      </w:r>
      <w:proofErr w:type="spellStart"/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Клюнеева</w:t>
      </w:r>
      <w:proofErr w:type="spellEnd"/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Детский театр/ Волгоград: Учитель, 2008  </w:t>
      </w:r>
    </w:p>
    <w:p w:rsidR="00B00AF3" w:rsidRPr="00EE6C34" w:rsidRDefault="00EE6C34" w:rsidP="00B00AF3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курс  направлен </w:t>
      </w:r>
      <w:r w:rsidR="00B00AF3"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развитие техники и логики речи, развитие артикуляции, практическое овладение словесным действием, развитие музыкальных и артистических способностей, а также приобщение к миру искусства.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Итогом деятельности учащихся является воспитание у ребят активного восприятия искусства,  участие их в постановке спектаклей.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  ПРОГРАММЫ: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гармоничной разносторонней личности, развитие ее творческого  потенциала и общекультурного кругозора, способной активно воспринимать искусство.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ОБУЧАЮЩИЕ ЗАДАЧИ:</w:t>
      </w:r>
    </w:p>
    <w:p w:rsidR="00B00AF3" w:rsidRPr="00EE6C34" w:rsidRDefault="00B00AF3" w:rsidP="00B00AF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целостное представление об искусстве;</w:t>
      </w:r>
    </w:p>
    <w:p w:rsidR="00B00AF3" w:rsidRPr="00EE6C34" w:rsidRDefault="00B00AF3" w:rsidP="00B00AF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навыки творческой деятельности;</w:t>
      </w:r>
    </w:p>
    <w:p w:rsidR="00B00AF3" w:rsidRPr="00EE6C34" w:rsidRDefault="00B00AF3" w:rsidP="00B00AF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и расширить представления о понятиях общих и специальных для разных видов искусства;</w:t>
      </w:r>
    </w:p>
    <w:p w:rsidR="00B00AF3" w:rsidRPr="00EE6C34" w:rsidRDefault="00B00AF3" w:rsidP="00B00AF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навыки и умения в области актерского мастерства;</w:t>
      </w:r>
    </w:p>
    <w:p w:rsidR="00B00AF3" w:rsidRPr="00EE6C34" w:rsidRDefault="00B00AF3" w:rsidP="00B00AF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над повышением уровня исполнительского мастерства: уметь применять на практике полученные знания;</w:t>
      </w:r>
    </w:p>
    <w:p w:rsidR="00B00AF3" w:rsidRPr="00EE6C34" w:rsidRDefault="00B00AF3" w:rsidP="00B00AF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активный словарь учащегося</w:t>
      </w:r>
    </w:p>
    <w:p w:rsidR="00B00AF3" w:rsidRPr="00EE6C34" w:rsidRDefault="00B00AF3" w:rsidP="00B00AF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ВОСПИТАТЕЛЬНЫЕ ЗАДАЧИ:</w:t>
      </w:r>
    </w:p>
    <w:p w:rsidR="00B00AF3" w:rsidRPr="00EE6C34" w:rsidRDefault="00B00AF3" w:rsidP="00B00AF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воспитанию художественно-эстетического вкуса, интереса к искусству;</w:t>
      </w:r>
    </w:p>
    <w:p w:rsidR="00B00AF3" w:rsidRPr="00EE6C34" w:rsidRDefault="00B00AF3" w:rsidP="00B00AF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активного восприятия искусства;</w:t>
      </w:r>
    </w:p>
    <w:p w:rsidR="00B00AF3" w:rsidRPr="00EE6C34" w:rsidRDefault="00B00AF3" w:rsidP="00B00AF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доброжелательное, вежливое отношение к людям, тактичности, деликатности;</w:t>
      </w:r>
    </w:p>
    <w:p w:rsidR="00B00AF3" w:rsidRPr="00EE6C34" w:rsidRDefault="00B00AF3" w:rsidP="00B00AF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системы нравственных межличностных отношений.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РАЗВИВАЮЩИЕ ЗАДАЧИ:</w:t>
      </w:r>
    </w:p>
    <w:p w:rsidR="00B00AF3" w:rsidRPr="00EE6C34" w:rsidRDefault="00B00AF3" w:rsidP="00B00AF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реализации творческих способностей;</w:t>
      </w:r>
    </w:p>
    <w:p w:rsidR="00B00AF3" w:rsidRPr="00EE6C34" w:rsidRDefault="00B00AF3" w:rsidP="00B00AF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память, произвольное внимание, творческое мышление и воображение;</w:t>
      </w:r>
    </w:p>
    <w:p w:rsidR="00B00AF3" w:rsidRPr="00EE6C34" w:rsidRDefault="00B00AF3" w:rsidP="00B00AF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развивать индивидуальные творческие способности;</w:t>
      </w:r>
    </w:p>
    <w:p w:rsidR="00B00AF3" w:rsidRPr="00EE6C34" w:rsidRDefault="00B00AF3" w:rsidP="00B00AF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способность самостоятельного освоения художественных ценностей;</w:t>
      </w:r>
    </w:p>
    <w:p w:rsidR="00B00AF3" w:rsidRPr="00EE6C34" w:rsidRDefault="00B00AF3" w:rsidP="00B00AF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и развивать все виды речевой деятельности – говорения, слушания, чтения.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ОСОБЕННОСТИ ПРОГРАММЫ:</w:t>
      </w:r>
    </w:p>
    <w:p w:rsidR="00B00AF3" w:rsidRPr="00B00AF3" w:rsidRDefault="00B00AF3" w:rsidP="00B00AF3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программы лежит интеграция предметов художественно-эстетического цикла. Все эти предметы направлены на развитие духовности личности, творческих способностей ребенка, умения видеть и творить прекрасное. Каждый ребенок одарен природной способностью</w:t>
      </w:r>
      <w:r w:rsidR="00A1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A1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творить</w:t>
      </w:r>
      <w:proofErr w:type="gramEnd"/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теми или иными наклонностями</w:t>
      </w: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интегрированное обучение позволяет наиболее полно раскрыть и развить в ребенке эти способности.</w:t>
      </w:r>
    </w:p>
    <w:p w:rsidR="00B00AF3" w:rsidRPr="00B00AF3" w:rsidRDefault="00B00AF3" w:rsidP="00B00AF3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данного курса опирается на такие </w:t>
      </w:r>
      <w:r w:rsidRPr="00B00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</w:t>
      </w: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00AF3" w:rsidRPr="00B00AF3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единство эмоционального и сознательного отношения;</w:t>
      </w:r>
    </w:p>
    <w:p w:rsidR="00B00AF3" w:rsidRPr="00B00AF3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комплексное в</w:t>
      </w:r>
      <w:r w:rsidR="00EE6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и развитие учащихся</w:t>
      </w: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00AF3" w:rsidRPr="00B00AF3" w:rsidRDefault="00B00AF3" w:rsidP="00B00AF3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 </w:t>
      </w:r>
      <w:r w:rsidRPr="00B00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методический прием</w:t>
      </w: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занятиях – метод художественной импровизации.</w:t>
      </w:r>
    </w:p>
    <w:p w:rsidR="00B00AF3" w:rsidRPr="00A10D51" w:rsidRDefault="00B00AF3" w:rsidP="00B00AF3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00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</w:t>
      </w: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</w:t>
      </w:r>
      <w:r w:rsidR="00A1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курса</w:t>
      </w:r>
      <w:r w:rsidRPr="00B00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4 года. </w:t>
      </w:r>
      <w:r w:rsidR="00A10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два раза в неделю.</w:t>
      </w:r>
    </w:p>
    <w:p w:rsidR="00A10D51" w:rsidRPr="00B00AF3" w:rsidRDefault="00A10D51" w:rsidP="00B00AF3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00AF3" w:rsidRPr="00A10D51" w:rsidRDefault="00A360BB" w:rsidP="00EE6C3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</w:t>
      </w:r>
      <w:r w:rsidR="00B00AF3" w:rsidRPr="00EE6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</w:t>
      </w:r>
      <w:r w:rsidR="00A10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ОДЕРЖАНИЕ КУРСА ПО ВНЕУРОЧНОЙ ДЕЯТЕЛЬНОСТИ</w:t>
      </w:r>
    </w:p>
    <w:p w:rsidR="00B00AF3" w:rsidRPr="00EE6C34" w:rsidRDefault="00EE6C34" w:rsidP="00EE6C3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1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1486"/>
        <w:gridCol w:w="2575"/>
        <w:gridCol w:w="4330"/>
        <w:gridCol w:w="3969"/>
      </w:tblGrid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0" w:name="5b170f92d234547fadb6ebe1c9129743515998f7"/>
            <w:bookmarkStart w:id="1" w:name="4"/>
            <w:bookmarkEnd w:id="0"/>
            <w:bookmarkEnd w:id="1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занятий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часть занятий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Вводное занятие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занятиях в кружке. Инструктаж по технике безопасности и правилах поведения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познакомимся.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Вместе весело шагать.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друг с другом;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умения действовать в коллективе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Контактные, сюжетно-ролевые игры.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Игры-упражнения на развитие внимания, музыкального слуха, памяти.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Мир вокруг нас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Актуализировать представления о понятиях: искусство, живопись, музыка, театр, концерт, артист.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общекультурный кругозор учащихся.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в школьный музей. Просмотр репродукций картин, фотоматериалов.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слухового внимания, музыкального слуха, памяти.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 гостях у сказки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творческую художественно-речевую деятельность; развивать умения осмысливать содержание художественного произведения. Развивать память, внимание, воображение. Через образы народных сказок углубить художественное восприятие. Развивать интонационную выразительность.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диафильмов. Чтение, анализ сказок;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отдельных эпизодов.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развитие выразительности движений,  подвижности речевого аппарата.</w:t>
            </w:r>
          </w:p>
        </w:tc>
      </w:tr>
      <w:tr w:rsidR="00B00AF3" w:rsidRPr="00B00AF3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4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Веселая гимнастика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на занятиях положительный эмоционально-психологический настрой. Развивать навыки концентрации внимания и координации движений. Развивать  речь учащихся.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Игры-упражнения; музыкально-ритмические упражнения. Спонтанный танец Упражнения на развитие речевого аппарата.</w:t>
            </w:r>
          </w:p>
        </w:tc>
      </w:tr>
      <w:tr w:rsidR="00B00AF3" w:rsidRPr="00B00AF3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6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Посещение театра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общекультурный кругозор уч-ся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B00AF3" w:rsidRPr="00B00AF3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8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Скороговория</w:t>
            </w:r>
            <w:proofErr w:type="spellEnd"/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Музыкально-ритмическое восприятие. Формировать представления о понятиях: звук, мелодия, темп, ритм.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вокальное и хоровое</w:t>
            </w:r>
            <w:proofErr w:type="gram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речитативное пение)</w:t>
            </w:r>
          </w:p>
        </w:tc>
      </w:tr>
      <w:tr w:rsidR="00B00AF3" w:rsidRPr="00B00AF3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Проектная деятельность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B00AF3" w:rsidRPr="00B00AF3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Работа над репертуаром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сценическую культуру. Приобретать опыт концертной деятельности.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проведение мероприятий, подготовка отдельных концертных номеров.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Театр на бумаге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работать с бумагой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аппликаций к сказкам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Подвести итог первого года обучения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   </w:t>
      </w:r>
      <w:r w:rsidR="00EE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1486"/>
        <w:gridCol w:w="2864"/>
        <w:gridCol w:w="4232"/>
        <w:gridCol w:w="3778"/>
      </w:tblGrid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" w:name="95918d2843a25e5c61f1c8c932d46a3b54d28350"/>
            <w:bookmarkStart w:id="3" w:name="5"/>
            <w:bookmarkEnd w:id="2"/>
            <w:bookmarkEnd w:id="3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Кол-во занятий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часть занятий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Вводное занятие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занятиях в кружке. Инструктаж по технике безопасности и правилах поведения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Диагностика. Прослушивание.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диагностику развития общих и музыкальных способностей учащихся.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Анкетирование, выполнение тестовых заданий.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Азбука театра.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театр называется театром? волшебный свет рампы. «Нет маленьких ролей, есть маленькие актеры». Звук</w:t>
            </w:r>
            <w:proofErr w:type="gram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ожденный зрителями, Путешествие за кулисы.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общекультурный кругозор учащихся. </w:t>
            </w:r>
            <w:proofErr w:type="gram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о понятиях: театр, сцена, кулисы, рампа, роль, афиша, аншлаг, овация, «бис», «браво», Дать представление об истории возникновения афиши.</w:t>
            </w:r>
            <w:proofErr w:type="gram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представления о театральных профессиях. Развивать навыки действия в коллективе.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Дом культуры поселка. Тематические беседы. Сюжетно-ролевые игры. Составление афиши. Игровой тренинг на развитие внимания, памяти, воображения.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Элементы сценической грамоты.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речи. «Подайте мне… голос».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Сценический этюд. Элементы сценического движения.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о понятиях: дикция, артикуляция, декламация. Воспитывать навык глубокого крепкого дыхания. Развивать умения и навыки управления интонацией своего голоса. Развивать выразительность речи.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Дать представление о значении и роли этюда в искусстве. Формировать представления о понятиях сценический этюд, сценическая площадка. Развивать умения организованно, с учетом присутствия партнеров, распределяться по сценической площадке. Развивать фантазию, воображение, творческие 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способности, Накапливать опыт концертной деятельности.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Упражнение на дикцию, артикуляцию, дыхание. Выразительное чтение (поэзия), сюжетно-ролевые игры. Речевой тренинг.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Игры-упражнения: «Позиции», «Зеркало» и др. Выполнение этюдов. Сюжетно-ролевые игры. Участие в музыкально-литературной композиции.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Волшебной музыки страна.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 и музыка. Интонация и образы звука. Что такое петь чисто?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о понятиях: тембр, динамика, темп, интонация, унисон. Развивать музыкальное восприятие. Развивать вокально-хоровые умения и навыки.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беседы. Слушание музыки. Просмотр фото- и видеоматериалов. Вокально-хоровая работа.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Посещение театра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общекультурный кругозор уч-ся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Проектная деятельность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 понятии «театральный грим», его значении. Познакомить с историей театрального костюма.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полученные знания, умения и навыки в практической деятельности. Накапливать опыт сценической деятельности.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фото-, видеоматериала.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подготовка концертных номеров. Участие в постановке спектакля.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итоговую диагностику развития творческих и музыкальных способностей учащихся.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тестов.</w:t>
            </w:r>
          </w:p>
        </w:tc>
      </w:tr>
      <w:tr w:rsidR="00B00AF3" w:rsidRPr="00EE6C34" w:rsidTr="00B00AF3">
        <w:trPr>
          <w:trHeight w:val="36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Театральная бумазея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оформлять афиши, костюмы</w:t>
            </w:r>
          </w:p>
        </w:tc>
        <w:tc>
          <w:tcPr>
            <w:tcW w:w="2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эскизов афиш, костюмов</w:t>
            </w:r>
          </w:p>
        </w:tc>
      </w:tr>
    </w:tbl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                              </w:t>
      </w: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   </w:t>
      </w:r>
      <w:r w:rsidR="00EE6C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1302"/>
        <w:gridCol w:w="3985"/>
        <w:gridCol w:w="3842"/>
        <w:gridCol w:w="3231"/>
      </w:tblGrid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4" w:name="fb8993b8464cbc3ac8f22abafa985f8feabbc8ed"/>
            <w:bookmarkStart w:id="5" w:name="6"/>
            <w:bookmarkEnd w:id="4"/>
            <w:bookmarkEnd w:id="5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занятий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часть занятий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Вводное занятие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программой на год. Вспомнить правила поведения в учреждении; провести инструктаж по технике безопасности.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Талант – это предрасположение человека к труду» (А.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Пушкин)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Повторить и закрепить ранее пройденный материал. Уметь 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ориентироваться в специальных понятиях и терминах. Формировать навыки действия в вымышленных обстоятельствах. Развивать умение управлять интонацией своего голоса; развивать пластическую выразительность. Развивать вокально-хоровые навыки.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Беседа. Создание этюдов на заданные темы. 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Музыкально-</w:t>
            </w:r>
            <w:proofErr w:type="gram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ритмические упражнения</w:t>
            </w:r>
            <w:proofErr w:type="gram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речевой тренинг.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От Древней Греции до наших дней.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Маска и человек. Маскарад. Карнавал. Как строится пьеса.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представления об истории возникновения и развития театра. Дать представление о строении драматической пьесы; о происхождении масок и их роли. Познакомить с разновидностями масок и способами их изготовления. Формировать представления о понятиях: драма, драматургия, пьеса, акт, явление, эпизод, сцена, картина; пролог, эпилог. Развивать умение применять полученные знания на практике.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беседы. Просмотр видео- и фотоматериалов. Участие в подготовке и проведении карнавала.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Мир музыки.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Симфонический оркестр. Музыка. Образ. Движение.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полифонический слух, умение различать тембры музыкальных инструментов. Развивать навык создания пластического образа музыкального произведения.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музыки. Создание самостоятельных этюдов.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Театральный грим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изменить внешний вид. Как изменить форму лица. Меняем форму тела.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Дать представление об истории возникновения грима, его роли и значении. Формировать представления об анатомии лица. Накапливать навыки самостоятельного выполнения 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элементов грима. Развивать творческое воображение. Развивать умение находить и воплощать характерные внешние черты заданного образа.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Самостоятельное выполнение элементов грима.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Посещение театра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общекультурный кругозор учащихся.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Поездка в театр.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Сценическое мастерство 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представления о понятиях: динамика, пауза, ритм, длительности, партитура, размер, регистр, темп.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упражнений на различение названий и длительностей нот. Вокально-хоровая работа, сольное пение.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Проектная деятельность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индивидуальные творческие способности учащихся, фантазию, мышление, воображение. Развивать умение самостоятельного создания сценического этюда; развивать пластическую выразительность.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«Красноречивое молчание» - игра-упражнение. Сочинение и выполнение этюдов. 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«Верю – не верю»: игра-тренинг.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Работа над репертуаром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полученные знания, умения и навыки в практической деятельности. Накапливать опыт сценической и концертной деятельности.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подготовке и проведении праздников. выступление в концертных программах..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итоговую диагностику развития способностей учащихся.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субтестов</w:t>
            </w:r>
            <w:proofErr w:type="spellEnd"/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Изготовление масок,(пошив)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костю</w:t>
            </w:r>
            <w:proofErr w:type="spell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мов</w:t>
            </w:r>
            <w:proofErr w:type="spellEnd"/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оформлять 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маски и костюмы.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разными материалами</w:t>
            </w:r>
          </w:p>
        </w:tc>
      </w:tr>
      <w:tr w:rsidR="00B00AF3" w:rsidRPr="00EE6C34" w:rsidTr="00B00AF3">
        <w:trPr>
          <w:trHeight w:val="2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Заключительное занятие</w:t>
            </w:r>
          </w:p>
        </w:tc>
        <w:tc>
          <w:tcPr>
            <w:tcW w:w="3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Подвести итоги третьего года обучения.</w:t>
            </w:r>
          </w:p>
        </w:tc>
        <w:tc>
          <w:tcPr>
            <w:tcW w:w="2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Концертная программа</w:t>
            </w:r>
          </w:p>
        </w:tc>
      </w:tr>
    </w:tbl>
    <w:p w:rsidR="00B00AF3" w:rsidRPr="00EE6C34" w:rsidRDefault="00EE6C34" w:rsidP="00EE6C3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4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1367"/>
        <w:gridCol w:w="3583"/>
        <w:gridCol w:w="3882"/>
        <w:gridCol w:w="3528"/>
      </w:tblGrid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6" w:name="ad6be3830d6a33d4d5e6ba0f28b87ac5f076cc08"/>
            <w:bookmarkStart w:id="7" w:name="7"/>
            <w:bookmarkEnd w:id="6"/>
            <w:bookmarkEnd w:id="7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занятий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часть занятий</w:t>
            </w: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Вводное занятие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программой на год. 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Вспомнить правила поведения в учреждении; провести инструктаж по технике безопасности.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Беседа.</w:t>
            </w: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Перелистывая  страницы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и закрепить ранее пройденный материал; развивать умение свободно ориентироваться в специальной терминологии. Развивать аналитическое мышление.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Тетральная</w:t>
            </w:r>
            <w:proofErr w:type="spell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викторина. Исполнение вокального репертуара. Импровизация (литературная, хореографическая).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Голосо-речевой</w:t>
            </w:r>
            <w:proofErr w:type="spell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тренинг.</w:t>
            </w: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История театра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общекультурный кругозор учащихся. Воспитывать активного зрителя и слушателя. Углублять знания об истории развития театра. Знать понятия: драма, трагедия, комедия, драматургия, драматург. Расширять представления об особенностях театральных жанров. Дать представление о знаменитых театрах мира.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Лекции-беседы. Просмотр видео- и фотоматериалов.</w:t>
            </w: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Мозаика театральных видов  и  жанров </w:t>
            </w:r>
          </w:p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Народный театр. Мимы, скоморохи.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 масок Театр Шекспира. Феерия. Водевиль. Радиотеатр.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представление об истории становления различных театральных видов и жанров, их особенностях. 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анализировать художественное произведение с точки зрения жанровых характеристик.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Лекция-беседа. Просмотр видео- и фотоматериалов. 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подготовке и проведении музыкально-литературной композиции.</w:t>
            </w: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Проектная деятельность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Работа над репертуаром.</w:t>
            </w:r>
          </w:p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спектаклей. Герои и образы. Сольные номера.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знания, умения и навыки в практической деятельности. Реализовывать творческие способности учащихся.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и анализ выбранной постановки. Разучивание ролей. Репетиции отдельных сцен, сводные репетиции.</w:t>
            </w: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Посещение театра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итоговую диагностику развития способностей учащихся.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субтестов</w:t>
            </w:r>
            <w:proofErr w:type="spellEnd"/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Репетиции спектакля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знания, умения и навыки в практической деятельности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Репетиции отдельных сцен, сводные репетиции.</w:t>
            </w:r>
          </w:p>
        </w:tc>
      </w:tr>
      <w:tr w:rsidR="00B00AF3" w:rsidRPr="00EE6C34" w:rsidTr="00B00AF3">
        <w:trPr>
          <w:trHeight w:val="200"/>
        </w:trPr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Премьера.</w:t>
            </w: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Заключительное занятие.</w:t>
            </w:r>
          </w:p>
        </w:tc>
        <w:tc>
          <w:tcPr>
            <w:tcW w:w="3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Реализовывать творческие способности воспитанников. Анализировать творческую деятельность.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AF3" w:rsidRPr="00EE6C34" w:rsidRDefault="00B00AF3" w:rsidP="00B00AF3">
            <w:pPr>
              <w:spacing w:after="0" w:line="2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Премьера.</w:t>
            </w:r>
          </w:p>
        </w:tc>
      </w:tr>
    </w:tbl>
    <w:p w:rsidR="00A360BB" w:rsidRDefault="00B00AF3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</w:t>
      </w:r>
    </w:p>
    <w:p w:rsidR="00A360BB" w:rsidRDefault="00A360BB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60BB" w:rsidRDefault="00A360BB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60BB" w:rsidRDefault="00A360BB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60BB" w:rsidRPr="00B00AF3" w:rsidRDefault="00A360BB" w:rsidP="00A360B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00A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</w:t>
      </w:r>
      <w:r w:rsidR="00A10D51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I</w:t>
      </w:r>
      <w:r w:rsidR="00A10D5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.УЧЕБНО-ТЕМАТИЧЕСКИЙ  ПЛАН </w:t>
      </w:r>
      <w:r w:rsidRPr="00B00A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</w:t>
      </w:r>
      <w:r w:rsidR="00A10D5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КУРСА ПО ВНЕУРОЧНОЙ ДЕЯТЕЛЬНОСТИ</w:t>
      </w:r>
      <w:r w:rsidRPr="00B00A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</w:t>
      </w:r>
    </w:p>
    <w:p w:rsidR="00A360BB" w:rsidRPr="00B00AF3" w:rsidRDefault="00A360BB" w:rsidP="00A360B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768"/>
        <w:gridCol w:w="3437"/>
        <w:gridCol w:w="1938"/>
        <w:gridCol w:w="1492"/>
        <w:gridCol w:w="1178"/>
        <w:gridCol w:w="1707"/>
        <w:gridCol w:w="1840"/>
      </w:tblGrid>
      <w:tr w:rsidR="00A360BB" w:rsidRPr="00EE6C34" w:rsidTr="003B0BC8">
        <w:trPr>
          <w:trHeight w:val="2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темы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Примерная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проведения занятий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EE6C34" w:rsidTr="003B0BC8">
        <w:trPr>
          <w:trHeight w:val="2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теория, ч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ч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Вместе весело играть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вокруг нас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экскурсии,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игры,беседы</w:t>
            </w:r>
            <w:proofErr w:type="spellEnd"/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гостях у сказки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тренинги, этюды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Веселая гимнастика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пластика,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театров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Скороговория</w:t>
            </w:r>
            <w:proofErr w:type="spellEnd"/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игры,беседы</w:t>
            </w:r>
            <w:proofErr w:type="spellEnd"/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урок-практика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тренинги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игры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 на бумаге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Урок-мюзикл</w:t>
            </w:r>
          </w:p>
        </w:tc>
      </w:tr>
      <w:tr w:rsidR="00A360BB" w:rsidRPr="00EE6C34" w:rsidTr="003B0BC8">
        <w:trPr>
          <w:trHeight w:val="360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A360BB" w:rsidRPr="00B00AF3" w:rsidRDefault="00A360BB" w:rsidP="00A360B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2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773"/>
        <w:gridCol w:w="4055"/>
        <w:gridCol w:w="1532"/>
        <w:gridCol w:w="1537"/>
        <w:gridCol w:w="1831"/>
        <w:gridCol w:w="2632"/>
      </w:tblGrid>
      <w:tr w:rsidR="00A360BB" w:rsidRPr="00B00AF3" w:rsidTr="003B0BC8">
        <w:trPr>
          <w:trHeight w:val="2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темы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B00AF3" w:rsidTr="003B0BC8">
        <w:trPr>
          <w:trHeight w:val="2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теория, ч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ч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B00AF3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</w:tr>
      <w:tr w:rsidR="00A360BB" w:rsidRPr="00B00AF3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Азбука театра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тренинги</w:t>
            </w:r>
          </w:p>
        </w:tc>
      </w:tr>
      <w:tr w:rsidR="00A360BB" w:rsidRPr="00B00AF3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сценической грамоты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тренинги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A360BB" w:rsidRPr="00B00AF3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Волшебной музыки страна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беседы,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видео,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A360BB" w:rsidRPr="00B00AF3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B00AF3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00AF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B00AF3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00AF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Посещение театра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B00AF3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00AF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B00AF3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00AF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B00AF3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00AF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B00AF3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00AF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экскурсии</w:t>
            </w:r>
          </w:p>
        </w:tc>
      </w:tr>
      <w:tr w:rsidR="00A360BB" w:rsidRPr="00EE6C34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урок-практика</w:t>
            </w:r>
          </w:p>
        </w:tc>
      </w:tr>
      <w:tr w:rsidR="00A360BB" w:rsidRPr="00EE6C34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A360BB" w:rsidRPr="00EE6C34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Театральная бумазея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</w:t>
            </w:r>
          </w:p>
        </w:tc>
      </w:tr>
      <w:tr w:rsidR="00A360BB" w:rsidRPr="00EE6C34" w:rsidTr="003B0BC8">
        <w:trPr>
          <w:trHeight w:val="36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A360BB" w:rsidRPr="00EE6C34" w:rsidRDefault="00A360BB" w:rsidP="00A360B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3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655"/>
        <w:gridCol w:w="3894"/>
        <w:gridCol w:w="1650"/>
        <w:gridCol w:w="1432"/>
        <w:gridCol w:w="1172"/>
        <w:gridCol w:w="1460"/>
        <w:gridCol w:w="2097"/>
      </w:tblGrid>
      <w:tr w:rsidR="00A360BB" w:rsidRPr="00EE6C34" w:rsidTr="003B0BC8">
        <w:trPr>
          <w:trHeight w:val="2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темы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Примерная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EE6C34" w:rsidTr="003B0BC8">
        <w:trPr>
          <w:trHeight w:val="2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теория, ч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ч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«Талант – это …»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зтюды</w:t>
            </w:r>
            <w:proofErr w:type="spellEnd"/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Древней Греции до наших дней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культуры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тренинги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Театральный грим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театра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Сценическое мастерство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 тренинги репетиции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спектакль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репетиции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Творение костюмов и декораций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игры</w:t>
            </w:r>
          </w:p>
        </w:tc>
      </w:tr>
      <w:tr w:rsidR="00A360BB" w:rsidRPr="00EE6C34" w:rsidTr="003B0BC8">
        <w:trPr>
          <w:trHeight w:val="360"/>
        </w:trPr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A360BB" w:rsidRPr="00EE6C34" w:rsidRDefault="00A360BB" w:rsidP="00A360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4 класс</w:t>
      </w:r>
    </w:p>
    <w:tbl>
      <w:tblPr>
        <w:tblW w:w="12360" w:type="dxa"/>
        <w:tblCellMar>
          <w:left w:w="0" w:type="dxa"/>
          <w:right w:w="0" w:type="dxa"/>
        </w:tblCellMar>
        <w:tblLook w:val="04A0"/>
      </w:tblPr>
      <w:tblGrid>
        <w:gridCol w:w="656"/>
        <w:gridCol w:w="3847"/>
        <w:gridCol w:w="1654"/>
        <w:gridCol w:w="1464"/>
        <w:gridCol w:w="1174"/>
        <w:gridCol w:w="1463"/>
        <w:gridCol w:w="2102"/>
      </w:tblGrid>
      <w:tr w:rsidR="00A360BB" w:rsidRPr="00EE6C34" w:rsidTr="003B0BC8">
        <w:trPr>
          <w:trHeight w:val="2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темы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Примерная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EE6C34" w:rsidTr="003B0BC8">
        <w:trPr>
          <w:trHeight w:val="2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теория, ч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ч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Перелистывая  страницы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викторины концерт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театра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викторины видео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Мозаика видов  и жанров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лекции </w:t>
            </w:r>
            <w:proofErr w:type="spellStart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фотоурок</w:t>
            </w:r>
            <w:proofErr w:type="spellEnd"/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концерт игры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урок-спектакль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репертуаром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репетиции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театра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спектакля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A360BB" w:rsidRPr="00EE6C34" w:rsidTr="003B0BC8">
        <w:trPr>
          <w:trHeight w:val="36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6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0BB" w:rsidRPr="00EE6C34" w:rsidRDefault="00A360BB" w:rsidP="003B0BC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9B61A5" w:rsidRPr="00A55781" w:rsidRDefault="009B61A5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9B61A5" w:rsidRDefault="009B61A5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1A5" w:rsidRDefault="00A10D51" w:rsidP="009B61A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ЛАНИРУЕМЫЕ</w:t>
      </w:r>
      <w:r w:rsidR="009B61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ОСВОЕНИЯ КУРСА ПО  ВНЕУРОЧНОЙ ДЕЯТЕЛЬНОСТИ</w:t>
      </w:r>
    </w:p>
    <w:p w:rsidR="009B61A5" w:rsidRPr="009B61A5" w:rsidRDefault="009B61A5" w:rsidP="009B61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61A5" w:rsidRPr="009B61A5" w:rsidRDefault="009B61A5" w:rsidP="009B61A5">
      <w:pPr>
        <w:rPr>
          <w:rFonts w:ascii="Times New Roman" w:hAnsi="Times New Roman" w:cs="Times New Roman"/>
          <w:b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</w:rPr>
        <w:t>Личностные результаты.</w:t>
      </w:r>
    </w:p>
    <w:p w:rsidR="009B61A5" w:rsidRPr="009B61A5" w:rsidRDefault="009B61A5" w:rsidP="009B61A5">
      <w:pPr>
        <w:rPr>
          <w:rFonts w:ascii="Times New Roman" w:hAnsi="Times New Roman" w:cs="Times New Roman"/>
          <w:sz w:val="24"/>
          <w:szCs w:val="24"/>
        </w:rPr>
      </w:pPr>
      <w:r w:rsidRPr="009B61A5">
        <w:rPr>
          <w:rFonts w:ascii="Times New Roman" w:hAnsi="Times New Roman" w:cs="Times New Roman"/>
          <w:sz w:val="24"/>
          <w:szCs w:val="24"/>
        </w:rPr>
        <w:t>У учеников будут сформированы: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потребность сотрудничества со сверстниками, доброжелательное отношение к </w:t>
      </w:r>
      <w:r>
        <w:rPr>
          <w:rFonts w:ascii="Times New Roman" w:hAnsi="Times New Roman" w:cs="Times New Roman"/>
          <w:sz w:val="24"/>
          <w:szCs w:val="24"/>
        </w:rPr>
        <w:t>св</w:t>
      </w:r>
      <w:r w:rsidRPr="009B61A5">
        <w:rPr>
          <w:rFonts w:ascii="Times New Roman" w:hAnsi="Times New Roman" w:cs="Times New Roman"/>
          <w:sz w:val="24"/>
          <w:szCs w:val="24"/>
        </w:rPr>
        <w:t xml:space="preserve">ерстникам, бесконфликтное поведение, стремление прислушиваться к мнению </w:t>
      </w:r>
      <w:r>
        <w:rPr>
          <w:rFonts w:ascii="Times New Roman" w:hAnsi="Times New Roman" w:cs="Times New Roman"/>
          <w:sz w:val="24"/>
          <w:szCs w:val="24"/>
        </w:rPr>
        <w:t>од</w:t>
      </w:r>
      <w:r w:rsidRPr="009B61A5">
        <w:rPr>
          <w:rFonts w:ascii="Times New Roman" w:hAnsi="Times New Roman" w:cs="Times New Roman"/>
          <w:sz w:val="24"/>
          <w:szCs w:val="24"/>
        </w:rPr>
        <w:t>ноклассников;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 целостность взгляда на мир средствами литературных произведений;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 этические чувства, эстетические потребности, ценности и чувства на основе опыта </w:t>
      </w:r>
      <w:r>
        <w:rPr>
          <w:rFonts w:ascii="Times New Roman" w:hAnsi="Times New Roman" w:cs="Times New Roman"/>
          <w:sz w:val="24"/>
          <w:szCs w:val="24"/>
        </w:rPr>
        <w:t>сл</w:t>
      </w:r>
      <w:r w:rsidRPr="009B61A5">
        <w:rPr>
          <w:rFonts w:ascii="Times New Roman" w:hAnsi="Times New Roman" w:cs="Times New Roman"/>
          <w:sz w:val="24"/>
          <w:szCs w:val="24"/>
        </w:rPr>
        <w:t>ушания и заучивания произведений художественной литературы;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осознание значимости занятий театральным искусством для личного развития.</w:t>
      </w:r>
    </w:p>
    <w:p w:rsidR="009B61A5" w:rsidRPr="009B61A5" w:rsidRDefault="009B61A5" w:rsidP="009B61A5">
      <w:pPr>
        <w:rPr>
          <w:rFonts w:ascii="Times New Roman" w:hAnsi="Times New Roman" w:cs="Times New Roman"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</w:rPr>
        <w:t>Метапредметными результатами</w:t>
      </w:r>
      <w:r w:rsidRPr="009B61A5">
        <w:rPr>
          <w:rFonts w:ascii="Times New Roman" w:hAnsi="Times New Roman" w:cs="Times New Roman"/>
          <w:sz w:val="24"/>
          <w:szCs w:val="24"/>
        </w:rPr>
        <w:t xml:space="preserve"> изучения курса является формирование следующих </w:t>
      </w:r>
      <w:r>
        <w:rPr>
          <w:rFonts w:ascii="Times New Roman" w:hAnsi="Times New Roman" w:cs="Times New Roman"/>
          <w:sz w:val="24"/>
          <w:szCs w:val="24"/>
        </w:rPr>
        <w:t>ун</w:t>
      </w:r>
      <w:r w:rsidRPr="009B61A5">
        <w:rPr>
          <w:rFonts w:ascii="Times New Roman" w:hAnsi="Times New Roman" w:cs="Times New Roman"/>
          <w:sz w:val="24"/>
          <w:szCs w:val="24"/>
        </w:rPr>
        <w:t>иверсальных учебных действий (УУД).</w:t>
      </w:r>
    </w:p>
    <w:p w:rsidR="009B61A5" w:rsidRDefault="009B61A5" w:rsidP="009B61A5">
      <w:pPr>
        <w:rPr>
          <w:rFonts w:ascii="Times New Roman" w:hAnsi="Times New Roman" w:cs="Times New Roman"/>
          <w:b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</w:rPr>
        <w:t>Регулятивные УУД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Учащийся </w:t>
      </w:r>
      <w:r w:rsidRPr="009B61A5">
        <w:rPr>
          <w:rFonts w:ascii="Times New Roman" w:hAnsi="Times New Roman" w:cs="Times New Roman"/>
          <w:sz w:val="24"/>
          <w:szCs w:val="24"/>
        </w:rPr>
        <w:t>научится: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 планировать свои действия на отдельных этапах работы над пьесой;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осуществлять контроль, коррекцию и оценку результатов своей деятельности;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B61A5">
        <w:rPr>
          <w:rFonts w:ascii="Times New Roman" w:hAnsi="Times New Roman" w:cs="Times New Roman"/>
          <w:sz w:val="24"/>
          <w:szCs w:val="24"/>
        </w:rPr>
        <w:t xml:space="preserve">анализировать причины успеха/неуспеха, осваивать с помощью учителя позитивные установки типа: «У меня </w:t>
      </w:r>
      <w:proofErr w:type="gramStart"/>
      <w:r w:rsidRPr="009B61A5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9B61A5">
        <w:rPr>
          <w:rFonts w:ascii="Times New Roman" w:hAnsi="Times New Roman" w:cs="Times New Roman"/>
          <w:sz w:val="24"/>
          <w:szCs w:val="24"/>
        </w:rPr>
        <w:t xml:space="preserve">ѐ получится», «Я ещѐ многое смогу».  </w:t>
      </w:r>
    </w:p>
    <w:p w:rsidR="009B61A5" w:rsidRPr="009B61A5" w:rsidRDefault="009B61A5" w:rsidP="009B61A5">
      <w:pPr>
        <w:rPr>
          <w:rFonts w:ascii="Times New Roman" w:hAnsi="Times New Roman" w:cs="Times New Roman"/>
          <w:b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Учащийся</w:t>
      </w:r>
      <w:r w:rsidRPr="009B61A5">
        <w:rPr>
          <w:rFonts w:ascii="Times New Roman" w:hAnsi="Times New Roman" w:cs="Times New Roman"/>
          <w:sz w:val="24"/>
          <w:szCs w:val="24"/>
        </w:rPr>
        <w:t xml:space="preserve"> научится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B61A5">
        <w:rPr>
          <w:rFonts w:ascii="Times New Roman" w:hAnsi="Times New Roman" w:cs="Times New Roman"/>
          <w:sz w:val="24"/>
          <w:szCs w:val="24"/>
        </w:rPr>
        <w:t xml:space="preserve"> пользоваться </w:t>
      </w:r>
      <w:proofErr w:type="gramStart"/>
      <w:r w:rsidRPr="009B61A5">
        <w:rPr>
          <w:rFonts w:ascii="Times New Roman" w:hAnsi="Times New Roman" w:cs="Times New Roman"/>
          <w:sz w:val="24"/>
          <w:szCs w:val="24"/>
        </w:rPr>
        <w:t>приѐмами</w:t>
      </w:r>
      <w:proofErr w:type="gramEnd"/>
      <w:r w:rsidRPr="009B61A5">
        <w:rPr>
          <w:rFonts w:ascii="Times New Roman" w:hAnsi="Times New Roman" w:cs="Times New Roman"/>
          <w:sz w:val="24"/>
          <w:szCs w:val="24"/>
        </w:rPr>
        <w:t xml:space="preserve"> анализа и синтеза при чтении и просмотре видеозаписей, проводить сравнение и анализ поведения героя; понимать и применять полученную информацию при выполнении заданий;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 проявлять индивидуальные творческие способности при сочинении рассказов, сказок, этюдов, подборе простейших рифм, чтении по ролям и </w:t>
      </w:r>
      <w:proofErr w:type="spellStart"/>
      <w:r w:rsidRPr="009B61A5">
        <w:rPr>
          <w:rFonts w:ascii="Times New Roman" w:hAnsi="Times New Roman" w:cs="Times New Roman"/>
          <w:sz w:val="24"/>
          <w:szCs w:val="24"/>
        </w:rPr>
        <w:t>инсценировании</w:t>
      </w:r>
      <w:proofErr w:type="spellEnd"/>
      <w:r w:rsidRPr="009B61A5">
        <w:rPr>
          <w:rFonts w:ascii="Times New Roman" w:hAnsi="Times New Roman" w:cs="Times New Roman"/>
          <w:sz w:val="24"/>
          <w:szCs w:val="24"/>
        </w:rPr>
        <w:t>.</w:t>
      </w:r>
    </w:p>
    <w:p w:rsidR="009B61A5" w:rsidRPr="009B61A5" w:rsidRDefault="009B61A5" w:rsidP="009B61A5">
      <w:pPr>
        <w:rPr>
          <w:rFonts w:ascii="Times New Roman" w:hAnsi="Times New Roman" w:cs="Times New Roman"/>
          <w:b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 w:rsidRPr="009B61A5">
        <w:rPr>
          <w:rFonts w:ascii="Times New Roman" w:hAnsi="Times New Roman" w:cs="Times New Roman"/>
          <w:sz w:val="24"/>
          <w:szCs w:val="24"/>
        </w:rPr>
        <w:t>Учащийся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научится: включаться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диалог, в коллективное обсуждение, проявлять инициативу и активность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B61A5">
        <w:rPr>
          <w:rFonts w:ascii="Times New Roman" w:hAnsi="Times New Roman" w:cs="Times New Roman"/>
          <w:sz w:val="24"/>
          <w:szCs w:val="24"/>
        </w:rPr>
        <w:t xml:space="preserve"> работать в группе, учитывать мнения партнѐров, отличные от собственных;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обращаться за помощью;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формулировать свои затруднения;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предлагать помощь и сотрудничество;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слушать собеседника;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договариваться о распределении функций и ролей в совместной деятельности, приходить к общему решению;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 формулировать собственное мнение и позицию;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 осуществлять взаимный контроль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9B61A5">
        <w:rPr>
          <w:rFonts w:ascii="Times New Roman" w:hAnsi="Times New Roman" w:cs="Times New Roman"/>
          <w:sz w:val="24"/>
          <w:szCs w:val="24"/>
        </w:rPr>
        <w:t xml:space="preserve"> адекватно оценивать собственное поведение и поведение окружающих.</w:t>
      </w:r>
    </w:p>
    <w:p w:rsidR="009B61A5" w:rsidRPr="00A55781" w:rsidRDefault="009B61A5" w:rsidP="009B61A5">
      <w:pPr>
        <w:rPr>
          <w:rFonts w:ascii="Times New Roman" w:hAnsi="Times New Roman" w:cs="Times New Roman"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B61A5">
        <w:rPr>
          <w:rFonts w:ascii="Times New Roman" w:hAnsi="Times New Roman" w:cs="Times New Roman"/>
          <w:sz w:val="24"/>
          <w:szCs w:val="24"/>
        </w:rPr>
        <w:t>Учащиеся научатся: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читать, соблюдая орфоэпические и интонационные нормы чтения;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 xml:space="preserve">  выразительному чтению; различать произведения по жанру; развивать речевое дыхание и правильную артикуляцию;  видам театрального искусства, основам актѐрского мастерства;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сочинять этюды по сказкам;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1A5">
        <w:rPr>
          <w:rFonts w:ascii="Times New Roman" w:hAnsi="Times New Roman" w:cs="Times New Roman"/>
          <w:sz w:val="24"/>
          <w:szCs w:val="24"/>
        </w:rPr>
        <w:t>умению выражать разнообразные эмоциональные состояния (грусть, радость, злоба, удивление, восхищение)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55781" w:rsidRPr="00A55781" w:rsidRDefault="00A55781" w:rsidP="009B61A5">
      <w:pPr>
        <w:rPr>
          <w:rFonts w:ascii="Times New Roman" w:hAnsi="Times New Roman" w:cs="Times New Roman"/>
          <w:sz w:val="24"/>
          <w:szCs w:val="24"/>
        </w:rPr>
      </w:pPr>
    </w:p>
    <w:p w:rsidR="0000159D" w:rsidRPr="0000159D" w:rsidRDefault="009B61A5" w:rsidP="0000159D">
      <w:pPr>
        <w:rPr>
          <w:rFonts w:ascii="Times New Roman" w:hAnsi="Times New Roman" w:cs="Times New Roman"/>
          <w:b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9B61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ОЦЕНКИ  ДОСТИЖЕНИЯ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ПЛАНИРУЕМЫХ РЕЗУЛЬТАТОВ  КУРСА ПО ВНЕУРОЧНОЙ ДЕЯТЕЛЬНОСТИ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>Система оценки достижения результатов внеурочной деятельности является комплексной и предусматривает: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 xml:space="preserve">- оценку достижений учащихся </w:t>
      </w:r>
      <w:r>
        <w:rPr>
          <w:i/>
        </w:rPr>
        <w:t>(</w:t>
      </w:r>
      <w:proofErr w:type="spellStart"/>
      <w:r>
        <w:rPr>
          <w:i/>
        </w:rPr>
        <w:t>портфолио</w:t>
      </w:r>
      <w:proofErr w:type="spellEnd"/>
      <w:r>
        <w:rPr>
          <w:i/>
        </w:rPr>
        <w:t>)</w:t>
      </w:r>
      <w:r>
        <w:t>, оценку эффективности деятельности организации, осуществляющей образовательную деятельность.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>Оценка достижения результатов внеурочной деятельности осуществляется на трех уровнях: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>- представление коллективного результата деятельности группы учащихся в рамках одного направления (результат работы кружка, детского объединения, системы мероприятий, лагерной смены и т.п.);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 xml:space="preserve">- индивидуальная оценка результатов внеурочной деятельности каждого учащегося на основании экспертной оценки личного </w:t>
      </w:r>
      <w:proofErr w:type="spellStart"/>
      <w:r>
        <w:t>портфолио</w:t>
      </w:r>
      <w:proofErr w:type="spellEnd"/>
      <w:r>
        <w:t>;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>- качественная и количественная оценка эффективности деятельности ОУ по направлениям внеурочной деятельности на основании суммирования индивидуальных результатов учащихся.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 xml:space="preserve">Представление коллективного результата деятельности группы учащихся в рамках одного направления происходит на общешкольном празднике   в форме творческой презентации, отчетного концерта, парада достижений. </w:t>
      </w:r>
    </w:p>
    <w:p w:rsidR="0000159D" w:rsidRDefault="0000159D" w:rsidP="0000159D">
      <w:pPr>
        <w:pStyle w:val="a5"/>
        <w:spacing w:before="0" w:beforeAutospacing="0" w:after="0" w:afterAutospacing="0" w:line="276" w:lineRule="auto"/>
        <w:ind w:left="360"/>
        <w:jc w:val="both"/>
      </w:pPr>
      <w:r>
        <w:t xml:space="preserve">Для индивидуальной оценки результатов внеурочной деятельности каждого учащегося на основании положения о </w:t>
      </w:r>
      <w:proofErr w:type="spellStart"/>
      <w:r>
        <w:t>портфолио</w:t>
      </w:r>
      <w:proofErr w:type="spellEnd"/>
      <w:r>
        <w:t xml:space="preserve"> учащегося начальной школы  рассматриваются представленные материалы и переводятся в баллы.</w:t>
      </w:r>
    </w:p>
    <w:p w:rsidR="009B61A5" w:rsidRPr="007E308C" w:rsidRDefault="0000159D" w:rsidP="0000159D">
      <w:pPr>
        <w:rPr>
          <w:rFonts w:ascii="Times New Roman" w:hAnsi="Times New Roman" w:cs="Times New Roman"/>
          <w:b/>
          <w:sz w:val="24"/>
          <w:szCs w:val="24"/>
        </w:rPr>
      </w:pPr>
      <w:r w:rsidRPr="0000159D">
        <w:rPr>
          <w:rFonts w:ascii="Times New Roman" w:hAnsi="Times New Roman" w:cs="Times New Roman"/>
        </w:rPr>
        <w:t>На общешкольном празднике   объявляются результаты с награждением учащихся, набравших максимальное количество баллов по всем направлениям и набравших максимальное количество баллов по отдельным направлениям внеурочной деятельности</w:t>
      </w:r>
    </w:p>
    <w:p w:rsidR="007E308C" w:rsidRPr="007E308C" w:rsidRDefault="009B61A5" w:rsidP="007E308C">
      <w:pPr>
        <w:rPr>
          <w:rFonts w:ascii="Times New Roman" w:hAnsi="Times New Roman" w:cs="Times New Roman"/>
          <w:b/>
          <w:sz w:val="24"/>
          <w:szCs w:val="24"/>
        </w:rPr>
      </w:pPr>
      <w:r w:rsidRPr="009B61A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0159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B61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59D">
        <w:rPr>
          <w:rFonts w:ascii="Times New Roman" w:hAnsi="Times New Roman" w:cs="Times New Roman"/>
          <w:b/>
          <w:sz w:val="24"/>
          <w:szCs w:val="24"/>
        </w:rPr>
        <w:t xml:space="preserve">УЧЕБНО – </w:t>
      </w:r>
      <w:proofErr w:type="gramStart"/>
      <w:r w:rsidR="0000159D">
        <w:rPr>
          <w:rFonts w:ascii="Times New Roman" w:hAnsi="Times New Roman" w:cs="Times New Roman"/>
          <w:b/>
          <w:sz w:val="24"/>
          <w:szCs w:val="24"/>
        </w:rPr>
        <w:t>МЕТОДИЧЕСКОЕ  МАТЕРИАЛЬНО</w:t>
      </w:r>
      <w:proofErr w:type="gramEnd"/>
      <w:r w:rsidR="0000159D">
        <w:rPr>
          <w:rFonts w:ascii="Times New Roman" w:hAnsi="Times New Roman" w:cs="Times New Roman"/>
          <w:b/>
          <w:sz w:val="24"/>
          <w:szCs w:val="24"/>
        </w:rPr>
        <w:t xml:space="preserve"> – ТЕХНИЧЕСКОЕ ОБЕСПЕЧЕНИЕ КУРСА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Музыкальный центр;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музыкальная фонотека;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·  аудио и </w:t>
      </w:r>
      <w:proofErr w:type="gramStart"/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видео кассеты</w:t>
      </w:r>
      <w:proofErr w:type="gramEnd"/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·  СД– </w:t>
      </w:r>
      <w:proofErr w:type="gramStart"/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</w:t>
      </w:r>
      <w:proofErr w:type="gramEnd"/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ски;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костюмы, декорации, необходимые для работы над созданием театральных постановок;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элементы костюмов для создания образов;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пальчиковые куклы;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сценический грим;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видеокамера для съѐмок и анализа выступлений.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Электронные презентации «Правила поведения в театре»</w:t>
      </w:r>
    </w:p>
    <w:p w:rsidR="007E308C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«Виды театрального искусства»</w:t>
      </w:r>
    </w:p>
    <w:p w:rsidR="009B61A5" w:rsidRPr="007E308C" w:rsidRDefault="007E308C" w:rsidP="007E30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30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 Сценарии сказок, пьес, детские книги.</w:t>
      </w:r>
    </w:p>
    <w:p w:rsidR="009B61A5" w:rsidRPr="007E308C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B61A5" w:rsidRPr="009B61A5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1A5" w:rsidRPr="007E308C" w:rsidRDefault="007E308C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>VII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СПИСОК ЛИТЕРАТУРЫ</w:t>
      </w:r>
    </w:p>
    <w:p w:rsidR="009B61A5" w:rsidRPr="009B61A5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391B" w:rsidRPr="0091391B" w:rsidRDefault="0091391B" w:rsidP="0091391B">
      <w:pPr>
        <w:spacing w:after="0" w:line="240" w:lineRule="auto"/>
        <w:ind w:right="-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Pr="0091391B">
        <w:rPr>
          <w:rFonts w:ascii="Times New Roman" w:hAnsi="Times New Roman" w:cs="Times New Roman"/>
          <w:bCs/>
          <w:sz w:val="24"/>
          <w:szCs w:val="24"/>
        </w:rPr>
        <w:t xml:space="preserve">Федеральный государственный образовательный стандарт начального общего образования: приказ </w:t>
      </w:r>
      <w:proofErr w:type="spellStart"/>
      <w:r w:rsidRPr="0091391B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91391B">
        <w:rPr>
          <w:rFonts w:ascii="Times New Roman" w:hAnsi="Times New Roman" w:cs="Times New Roman"/>
          <w:bCs/>
          <w:sz w:val="24"/>
          <w:szCs w:val="24"/>
        </w:rPr>
        <w:t xml:space="preserve"> России от  6 октября  2009г. № 373.</w:t>
      </w:r>
    </w:p>
    <w:p w:rsidR="0091391B" w:rsidRPr="0091391B" w:rsidRDefault="0091391B" w:rsidP="0091391B">
      <w:pPr>
        <w:spacing w:after="0" w:line="240" w:lineRule="auto"/>
        <w:jc w:val="both"/>
        <w:rPr>
          <w:rStyle w:val="c5"/>
          <w:sz w:val="24"/>
          <w:szCs w:val="24"/>
        </w:rPr>
      </w:pPr>
      <w:r>
        <w:rPr>
          <w:rStyle w:val="c5"/>
          <w:sz w:val="24"/>
          <w:szCs w:val="24"/>
        </w:rPr>
        <w:t>2.</w:t>
      </w:r>
      <w:r w:rsidRPr="0091391B">
        <w:rPr>
          <w:rStyle w:val="c5"/>
          <w:sz w:val="24"/>
          <w:szCs w:val="24"/>
        </w:rPr>
        <w:t>Григорьев Д.В. Внеурочная деятельность школьников. Методический конструктор: пособие для учителя. – М.: Просвещение, 2010г.</w:t>
      </w:r>
    </w:p>
    <w:p w:rsidR="0091391B" w:rsidRPr="0091391B" w:rsidRDefault="0091391B" w:rsidP="0091391B">
      <w:pPr>
        <w:spacing w:after="0" w:line="240" w:lineRule="auto"/>
        <w:jc w:val="both"/>
        <w:rPr>
          <w:rStyle w:val="c5"/>
          <w:sz w:val="24"/>
          <w:szCs w:val="24"/>
        </w:rPr>
      </w:pPr>
      <w:r>
        <w:rPr>
          <w:rStyle w:val="c5"/>
          <w:sz w:val="24"/>
          <w:szCs w:val="24"/>
        </w:rPr>
        <w:t>3.</w:t>
      </w:r>
      <w:r w:rsidRPr="0091391B">
        <w:rPr>
          <w:rStyle w:val="c5"/>
          <w:sz w:val="24"/>
          <w:szCs w:val="24"/>
        </w:rPr>
        <w:t>Основная образовательная программа начального общего образования МБОУ «СОШ №24», приказ от 10.12.15г. №615/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«Вестник образования России» № 7/2009 г.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Е.Х. </w:t>
      </w:r>
      <w:proofErr w:type="spellStart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Афанасенко</w:t>
      </w:r>
      <w:proofErr w:type="spellEnd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С.А. </w:t>
      </w:r>
      <w:proofErr w:type="spellStart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Клюнеева</w:t>
      </w:r>
      <w:proofErr w:type="spellEnd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идр</w:t>
      </w:r>
      <w:proofErr w:type="spellEnd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Детский театр. Волгоград, «Учитель», 2008.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Л.С. </w:t>
      </w:r>
      <w:proofErr w:type="spellStart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Выготский</w:t>
      </w:r>
      <w:proofErr w:type="spellEnd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Воображение и творчество в детском возрасте. М., 1991.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режиссуры детского театра. М., 2009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В.А. </w:t>
      </w:r>
      <w:proofErr w:type="spellStart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Гринер</w:t>
      </w:r>
      <w:proofErr w:type="spellEnd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Ритм в искусстве актера. М., 1999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А.П. Ершова. Уроки театра на уроках в школе. М., 2003.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 Клюева. Учим детей общению. Ярославль,2005.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Михайлова. Развитие музыкальных способностей детей. М., 2007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Л.Ю. Субботина. Развитие воображения у детей. Ярославль, 2008</w:t>
      </w:r>
    </w:p>
    <w:p w:rsidR="0091391B" w:rsidRPr="0091391B" w:rsidRDefault="0091391B" w:rsidP="0091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В.П. </w:t>
      </w:r>
      <w:proofErr w:type="spellStart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Шильгави</w:t>
      </w:r>
      <w:proofErr w:type="spellEnd"/>
      <w:r w:rsidRPr="00913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Начнем с игры. Л.,2009</w:t>
      </w:r>
    </w:p>
    <w:p w:rsidR="009B61A5" w:rsidRPr="0091391B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1A5" w:rsidRPr="0091391B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1A5" w:rsidRPr="009B61A5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1A5" w:rsidRPr="009B61A5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1A5" w:rsidRPr="009B61A5" w:rsidRDefault="009B61A5" w:rsidP="00A10D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1A5" w:rsidRPr="009B61A5" w:rsidRDefault="009B61A5" w:rsidP="00A10D5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0D51" w:rsidRPr="00EE6C34" w:rsidRDefault="009B61A5" w:rsidP="00A10D5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A360BB" w:rsidRDefault="009B61A5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360BB" w:rsidRDefault="00A360BB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60BB" w:rsidRDefault="00A360BB" w:rsidP="00B00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0AF3" w:rsidRPr="00EE6C34" w:rsidRDefault="00B00AF3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6C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</w:t>
      </w:r>
      <w:r w:rsidR="009B61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00AF3" w:rsidRPr="00EE6C34" w:rsidRDefault="0091391B" w:rsidP="00B00AF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0699E" w:rsidRPr="009B61A5" w:rsidRDefault="0091391B" w:rsidP="00506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sectPr w:rsidR="0050699E" w:rsidRPr="009B61A5" w:rsidSect="003114A9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940CB"/>
    <w:multiLevelType w:val="multilevel"/>
    <w:tmpl w:val="B50C03C0"/>
    <w:lvl w:ilvl="0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FC008D"/>
    <w:multiLevelType w:val="multilevel"/>
    <w:tmpl w:val="BBB49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65164E"/>
    <w:multiLevelType w:val="multilevel"/>
    <w:tmpl w:val="B0368BDA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451A16"/>
    <w:multiLevelType w:val="multilevel"/>
    <w:tmpl w:val="D4740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F141A6"/>
    <w:multiLevelType w:val="multilevel"/>
    <w:tmpl w:val="6DF4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D25909"/>
    <w:multiLevelType w:val="multilevel"/>
    <w:tmpl w:val="F1DAE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6C714E"/>
    <w:multiLevelType w:val="multilevel"/>
    <w:tmpl w:val="0F66F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8A109F4"/>
    <w:multiLevelType w:val="multilevel"/>
    <w:tmpl w:val="1C5EB94C"/>
    <w:lvl w:ilvl="0">
      <w:start w:val="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3B0007"/>
    <w:multiLevelType w:val="multilevel"/>
    <w:tmpl w:val="837E199E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3D01701"/>
    <w:multiLevelType w:val="multilevel"/>
    <w:tmpl w:val="754EBC48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56F4929"/>
    <w:multiLevelType w:val="hybridMultilevel"/>
    <w:tmpl w:val="35FEDFA8"/>
    <w:lvl w:ilvl="0" w:tplc="D7C071B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253656"/>
    <w:multiLevelType w:val="multilevel"/>
    <w:tmpl w:val="9FFE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624360E"/>
    <w:multiLevelType w:val="multilevel"/>
    <w:tmpl w:val="D4DA31C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09552A6"/>
    <w:multiLevelType w:val="multilevel"/>
    <w:tmpl w:val="F124728A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D3D51D0"/>
    <w:multiLevelType w:val="multilevel"/>
    <w:tmpl w:val="B8CE341E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1"/>
  </w:num>
  <w:num w:numId="5">
    <w:abstractNumId w:val="6"/>
  </w:num>
  <w:num w:numId="6">
    <w:abstractNumId w:val="14"/>
  </w:num>
  <w:num w:numId="7">
    <w:abstractNumId w:val="12"/>
  </w:num>
  <w:num w:numId="8">
    <w:abstractNumId w:val="13"/>
  </w:num>
  <w:num w:numId="9">
    <w:abstractNumId w:val="8"/>
  </w:num>
  <w:num w:numId="10">
    <w:abstractNumId w:val="0"/>
  </w:num>
  <w:num w:numId="11">
    <w:abstractNumId w:val="2"/>
  </w:num>
  <w:num w:numId="12">
    <w:abstractNumId w:val="9"/>
  </w:num>
  <w:num w:numId="13">
    <w:abstractNumId w:val="7"/>
  </w:num>
  <w:num w:numId="14">
    <w:abstractNumId w:val="3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0AF3"/>
    <w:rsid w:val="0000159D"/>
    <w:rsid w:val="00084E41"/>
    <w:rsid w:val="00156841"/>
    <w:rsid w:val="003114A9"/>
    <w:rsid w:val="003E1D70"/>
    <w:rsid w:val="0050699E"/>
    <w:rsid w:val="007D1C8B"/>
    <w:rsid w:val="007E308C"/>
    <w:rsid w:val="008334B8"/>
    <w:rsid w:val="0091391B"/>
    <w:rsid w:val="009B61A5"/>
    <w:rsid w:val="009C1C50"/>
    <w:rsid w:val="00A10D51"/>
    <w:rsid w:val="00A360BB"/>
    <w:rsid w:val="00A55781"/>
    <w:rsid w:val="00AA5E5E"/>
    <w:rsid w:val="00AD4024"/>
    <w:rsid w:val="00AD6FC8"/>
    <w:rsid w:val="00B00AF3"/>
    <w:rsid w:val="00B211AE"/>
    <w:rsid w:val="00B6192A"/>
    <w:rsid w:val="00C21B95"/>
    <w:rsid w:val="00C310DE"/>
    <w:rsid w:val="00C7147D"/>
    <w:rsid w:val="00EE6C34"/>
    <w:rsid w:val="00FF0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0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B00AF3"/>
  </w:style>
  <w:style w:type="character" w:customStyle="1" w:styleId="apple-converted-space">
    <w:name w:val="apple-converted-space"/>
    <w:basedOn w:val="a0"/>
    <w:rsid w:val="00B00AF3"/>
  </w:style>
  <w:style w:type="character" w:customStyle="1" w:styleId="c49">
    <w:name w:val="c49"/>
    <w:basedOn w:val="a0"/>
    <w:rsid w:val="00B00AF3"/>
  </w:style>
  <w:style w:type="character" w:customStyle="1" w:styleId="c0">
    <w:name w:val="c0"/>
    <w:basedOn w:val="a0"/>
    <w:rsid w:val="00B00AF3"/>
  </w:style>
  <w:style w:type="paragraph" w:customStyle="1" w:styleId="c3">
    <w:name w:val="c3"/>
    <w:basedOn w:val="a"/>
    <w:rsid w:val="00B0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B00AF3"/>
  </w:style>
  <w:style w:type="character" w:customStyle="1" w:styleId="c2">
    <w:name w:val="c2"/>
    <w:basedOn w:val="a0"/>
    <w:rsid w:val="00B00AF3"/>
  </w:style>
  <w:style w:type="character" w:customStyle="1" w:styleId="c22">
    <w:name w:val="c22"/>
    <w:basedOn w:val="a0"/>
    <w:rsid w:val="00B00AF3"/>
  </w:style>
  <w:style w:type="character" w:customStyle="1" w:styleId="c13">
    <w:name w:val="c13"/>
    <w:basedOn w:val="a0"/>
    <w:rsid w:val="00B00AF3"/>
  </w:style>
  <w:style w:type="character" w:customStyle="1" w:styleId="c25">
    <w:name w:val="c25"/>
    <w:basedOn w:val="a0"/>
    <w:rsid w:val="00B00AF3"/>
  </w:style>
  <w:style w:type="character" w:styleId="a3">
    <w:name w:val="Hyperlink"/>
    <w:basedOn w:val="a0"/>
    <w:uiPriority w:val="99"/>
    <w:semiHidden/>
    <w:unhideWhenUsed/>
    <w:rsid w:val="00B00AF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00AF3"/>
    <w:rPr>
      <w:color w:val="800080"/>
      <w:u w:val="single"/>
    </w:rPr>
  </w:style>
  <w:style w:type="paragraph" w:customStyle="1" w:styleId="c62">
    <w:name w:val="c62"/>
    <w:basedOn w:val="a"/>
    <w:rsid w:val="00B0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semiHidden/>
    <w:unhideWhenUsed/>
    <w:rsid w:val="00B0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B0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0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B00AF3"/>
  </w:style>
  <w:style w:type="paragraph" w:customStyle="1" w:styleId="c67">
    <w:name w:val="c67"/>
    <w:basedOn w:val="a"/>
    <w:rsid w:val="00B0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91391B"/>
    <w:rPr>
      <w:rFonts w:ascii="Times New Roman" w:hAnsi="Times New Roman" w:cs="Times New Roman" w:hint="default"/>
    </w:rPr>
  </w:style>
  <w:style w:type="paragraph" w:styleId="a6">
    <w:name w:val="List Paragraph"/>
    <w:basedOn w:val="a"/>
    <w:uiPriority w:val="34"/>
    <w:qFormat/>
    <w:rsid w:val="009139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1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1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1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7FA90-5F5C-43D5-9EC9-D468968FD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3369</Words>
  <Characters>19206</Characters>
  <Application>Microsoft Office Word</Application>
  <DocSecurity>0</DocSecurity>
  <Lines>160</Lines>
  <Paragraphs>45</Paragraphs>
  <ScaleCrop>false</ScaleCrop>
  <Company>HP</Company>
  <LinksUpToDate>false</LinksUpToDate>
  <CharactersWithSpaces>22530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 Котелевец</cp:lastModifiedBy>
  <cp:revision>2</cp:revision>
  <dcterms:created xsi:type="dcterms:W3CDTF">2021-11-02T01:52:00Z</dcterms:created>
  <dcterms:modified xsi:type="dcterms:W3CDTF">2021-11-02T01:52:00Z</dcterms:modified>
</cp:coreProperties>
</file>